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F8BB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附件2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0195C30D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01C38828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长宁县中医医院XXXX</w:t>
      </w:r>
      <w:r>
        <w:rPr>
          <w:rFonts w:hint="eastAsia"/>
          <w:b/>
          <w:sz w:val="44"/>
          <w:szCs w:val="44"/>
        </w:rPr>
        <w:t>采购项目</w:t>
      </w:r>
    </w:p>
    <w:p w14:paraId="5F00694F">
      <w:pPr>
        <w:spacing w:line="360" w:lineRule="auto"/>
        <w:ind w:right="-1"/>
        <w:jc w:val="center"/>
        <w:rPr>
          <w:szCs w:val="28"/>
        </w:rPr>
      </w:pPr>
    </w:p>
    <w:p w14:paraId="6F3D698E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5F0F18C8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78CF84CA">
      <w:pPr>
        <w:spacing w:line="360" w:lineRule="auto"/>
        <w:ind w:right="-1"/>
        <w:jc w:val="left"/>
        <w:rPr>
          <w:b/>
          <w:bCs/>
          <w:sz w:val="40"/>
        </w:rPr>
      </w:pPr>
    </w:p>
    <w:p w14:paraId="06483358">
      <w:pPr>
        <w:spacing w:line="360" w:lineRule="auto"/>
        <w:ind w:right="-1"/>
        <w:jc w:val="left"/>
        <w:rPr>
          <w:b/>
          <w:bCs/>
          <w:sz w:val="44"/>
        </w:rPr>
      </w:pPr>
    </w:p>
    <w:p w14:paraId="17824093">
      <w:pPr>
        <w:spacing w:line="360" w:lineRule="auto"/>
        <w:ind w:right="-1"/>
        <w:jc w:val="left"/>
        <w:rPr>
          <w:b/>
          <w:bCs/>
          <w:sz w:val="44"/>
        </w:rPr>
      </w:pPr>
    </w:p>
    <w:p w14:paraId="5F9EA35D">
      <w:pPr>
        <w:spacing w:line="360" w:lineRule="auto"/>
        <w:ind w:right="-1"/>
        <w:jc w:val="left"/>
        <w:rPr>
          <w:b/>
          <w:bCs/>
          <w:sz w:val="44"/>
        </w:rPr>
      </w:pPr>
    </w:p>
    <w:p w14:paraId="7870B734">
      <w:pPr>
        <w:spacing w:line="360" w:lineRule="auto"/>
        <w:ind w:right="-1"/>
        <w:jc w:val="left"/>
        <w:rPr>
          <w:b/>
          <w:bCs/>
          <w:sz w:val="44"/>
        </w:rPr>
      </w:pPr>
    </w:p>
    <w:p w14:paraId="0D01D5B8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2C0D9B3A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2ED1EA56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5E7C73F4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0CE33B2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0B171D6E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49DE9DC3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4DDA55B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53DF72C4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59335E45">
      <w:pPr>
        <w:spacing w:line="360" w:lineRule="auto"/>
        <w:ind w:right="-1"/>
        <w:jc w:val="left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  <w:r>
        <w:rPr>
          <w:rFonts w:hint="eastAsia"/>
          <w:b/>
          <w:sz w:val="24"/>
          <w:lang w:eastAsia="zh-CN"/>
        </w:rPr>
        <w:t>（承诺函、比价公司资质、厂家资质、产品资质等）</w:t>
      </w:r>
    </w:p>
    <w:p w14:paraId="13E641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6EFEE7A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2C7CCB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B0306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42C4B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7B85CEC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29FEBD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97959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6D1240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8069EC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C498950">
      <w:pPr>
        <w:spacing w:line="360" w:lineRule="auto"/>
        <w:ind w:right="-1"/>
        <w:jc w:val="left"/>
        <w:rPr>
          <w:sz w:val="21"/>
          <w:szCs w:val="21"/>
        </w:rPr>
      </w:pPr>
    </w:p>
    <w:p w14:paraId="02EBFDAC">
      <w:pPr>
        <w:spacing w:line="360" w:lineRule="auto"/>
        <w:ind w:right="-1"/>
        <w:jc w:val="left"/>
        <w:rPr>
          <w:sz w:val="21"/>
          <w:szCs w:val="21"/>
        </w:rPr>
      </w:pPr>
    </w:p>
    <w:p w14:paraId="331B65A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CBBCAA4">
      <w:pPr>
        <w:pStyle w:val="4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</w:t>
      </w:r>
      <w:r>
        <w:rPr>
          <w:rFonts w:hint="eastAsia"/>
          <w:sz w:val="32"/>
          <w:lang w:eastAsia="zh-CN"/>
        </w:rPr>
        <w:t>报价明细</w:t>
      </w:r>
      <w:r>
        <w:rPr>
          <w:rFonts w:hint="eastAsia" w:eastAsia="宋体" w:cs="宋体"/>
          <w:b/>
          <w:kern w:val="44"/>
          <w:sz w:val="32"/>
          <w:szCs w:val="32"/>
        </w:rPr>
        <w:t>表</w:t>
      </w:r>
    </w:p>
    <w:tbl>
      <w:tblPr>
        <w:tblStyle w:val="9"/>
        <w:tblW w:w="0" w:type="auto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752"/>
        <w:gridCol w:w="2400"/>
        <w:gridCol w:w="2964"/>
      </w:tblGrid>
      <w:tr w14:paraId="440C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 w14:paraId="336F999B">
            <w:pPr>
              <w:pStyle w:val="4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52" w:type="dxa"/>
            <w:noWrap w:val="0"/>
            <w:vAlign w:val="top"/>
          </w:tcPr>
          <w:p w14:paraId="5B4E6A39">
            <w:pPr>
              <w:pStyle w:val="4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400" w:type="dxa"/>
            <w:noWrap w:val="0"/>
            <w:vAlign w:val="top"/>
          </w:tcPr>
          <w:p w14:paraId="379757AD">
            <w:pPr>
              <w:pStyle w:val="4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品牌/规格型号</w:t>
            </w:r>
          </w:p>
        </w:tc>
        <w:tc>
          <w:tcPr>
            <w:tcW w:w="2964" w:type="dxa"/>
            <w:noWrap w:val="0"/>
            <w:vAlign w:val="top"/>
          </w:tcPr>
          <w:p w14:paraId="34F970FE">
            <w:pPr>
              <w:pStyle w:val="4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15B4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 w14:paraId="65E27004">
            <w:pPr>
              <w:pStyle w:val="4"/>
              <w:spacing w:beforeLines="50" w:afterLines="50"/>
              <w:ind w:right="-1"/>
              <w:rPr>
                <w:rFonts w:hint="eastAsia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top"/>
          </w:tcPr>
          <w:p w14:paraId="4CA2D046">
            <w:pPr>
              <w:pStyle w:val="4"/>
              <w:spacing w:beforeLines="50" w:afterLines="50"/>
              <w:ind w:right="-1"/>
              <w:rPr>
                <w:rFonts w:hint="eastAsia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 w14:paraId="1BE309E5">
            <w:pPr>
              <w:pStyle w:val="4"/>
              <w:spacing w:beforeLines="50" w:afterLines="50"/>
              <w:ind w:right="-1"/>
              <w:rPr>
                <w:rFonts w:hint="eastAsia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noWrap w:val="0"/>
            <w:vAlign w:val="top"/>
          </w:tcPr>
          <w:p w14:paraId="20E38650">
            <w:pPr>
              <w:pStyle w:val="4"/>
              <w:spacing w:beforeLines="50" w:afterLines="50"/>
              <w:ind w:right="-1"/>
              <w:rPr>
                <w:rFonts w:hint="eastAsia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CBE0A9">
      <w:pPr>
        <w:pStyle w:val="5"/>
        <w:ind w:left="0" w:leftChars="0" w:firstLine="0" w:firstLineChars="0"/>
      </w:pPr>
    </w:p>
    <w:p w14:paraId="7268B517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 w14:paraId="27803C1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719C1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D3D27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C6706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FF23F8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D433A9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E254D6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6B23B1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08D904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5CB2F5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65246F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285D38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651A6B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51744B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B44206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E5DF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0D7B929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07FC325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4A0171F7">
      <w:pPr>
        <w:spacing w:line="360" w:lineRule="auto"/>
        <w:ind w:right="-1"/>
        <w:jc w:val="left"/>
        <w:rPr>
          <w:sz w:val="24"/>
        </w:rPr>
      </w:pPr>
    </w:p>
    <w:p w14:paraId="5D8F9CD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7C1878F2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BEC46C5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43F8E44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2F1BF048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5900D9A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CD1FF55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2B00BC78">
      <w:pPr>
        <w:spacing w:line="360" w:lineRule="auto"/>
        <w:ind w:right="-1"/>
        <w:jc w:val="left"/>
        <w:rPr>
          <w:sz w:val="24"/>
        </w:rPr>
      </w:pPr>
    </w:p>
    <w:p w14:paraId="257A9326">
      <w:pPr>
        <w:spacing w:line="360" w:lineRule="auto"/>
        <w:ind w:right="-1"/>
        <w:jc w:val="left"/>
        <w:rPr>
          <w:sz w:val="24"/>
        </w:rPr>
      </w:pPr>
    </w:p>
    <w:p w14:paraId="0E36765C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370E0996">
      <w:pPr>
        <w:spacing w:line="360" w:lineRule="auto"/>
        <w:ind w:right="-1"/>
        <w:jc w:val="left"/>
        <w:rPr>
          <w:sz w:val="24"/>
        </w:rPr>
      </w:pPr>
    </w:p>
    <w:p w14:paraId="020B905A">
      <w:pPr>
        <w:spacing w:line="360" w:lineRule="auto"/>
        <w:ind w:right="-1"/>
        <w:jc w:val="left"/>
        <w:rPr>
          <w:sz w:val="24"/>
        </w:rPr>
      </w:pPr>
    </w:p>
    <w:p w14:paraId="4136DE1C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09FB67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74DC531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8DF3213">
      <w:pPr>
        <w:spacing w:line="360" w:lineRule="auto"/>
        <w:ind w:right="-1" w:firstLine="610"/>
        <w:jc w:val="left"/>
        <w:rPr>
          <w:sz w:val="24"/>
        </w:rPr>
      </w:pPr>
    </w:p>
    <w:p w14:paraId="6E2D99AD">
      <w:pPr>
        <w:spacing w:line="360" w:lineRule="auto"/>
        <w:ind w:right="-1" w:firstLine="482"/>
        <w:jc w:val="left"/>
        <w:rPr>
          <w:sz w:val="24"/>
        </w:rPr>
      </w:pPr>
    </w:p>
    <w:p w14:paraId="333B8BBD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4997FEE1">
      <w:pPr>
        <w:spacing w:line="360" w:lineRule="auto"/>
        <w:ind w:right="-1" w:firstLine="482"/>
        <w:jc w:val="left"/>
        <w:rPr>
          <w:sz w:val="24"/>
        </w:rPr>
      </w:pPr>
    </w:p>
    <w:p w14:paraId="68B24155">
      <w:pPr>
        <w:spacing w:line="360" w:lineRule="auto"/>
        <w:ind w:right="-1" w:firstLine="482"/>
        <w:jc w:val="left"/>
      </w:pPr>
    </w:p>
    <w:p w14:paraId="11EB4027">
      <w:pPr>
        <w:spacing w:line="360" w:lineRule="auto"/>
        <w:ind w:right="-1"/>
        <w:jc w:val="left"/>
      </w:pPr>
    </w:p>
    <w:p w14:paraId="7EDF421E">
      <w:pPr>
        <w:spacing w:line="360" w:lineRule="auto"/>
        <w:ind w:right="-1"/>
        <w:jc w:val="left"/>
      </w:pPr>
    </w:p>
    <w:p w14:paraId="5B9DC335">
      <w:pPr>
        <w:spacing w:line="360" w:lineRule="auto"/>
        <w:ind w:right="-1"/>
        <w:jc w:val="left"/>
        <w:rPr>
          <w:lang w:val="zh-CN"/>
        </w:rPr>
      </w:pPr>
    </w:p>
    <w:p w14:paraId="3F64F3E3">
      <w:pPr>
        <w:pStyle w:val="6"/>
        <w:rPr>
          <w:lang w:val="zh-CN"/>
        </w:rPr>
      </w:pPr>
    </w:p>
    <w:p w14:paraId="59479D81">
      <w:pPr>
        <w:pStyle w:val="7"/>
        <w:rPr>
          <w:lang w:val="zh-CN"/>
        </w:rPr>
      </w:pPr>
    </w:p>
    <w:p w14:paraId="7977E344">
      <w:pPr>
        <w:pStyle w:val="7"/>
        <w:rPr>
          <w:lang w:val="zh-CN"/>
        </w:rPr>
      </w:pPr>
    </w:p>
    <w:p w14:paraId="65E3DA6E">
      <w:pPr>
        <w:pStyle w:val="7"/>
        <w:rPr>
          <w:lang w:val="zh-CN"/>
        </w:rPr>
      </w:pPr>
    </w:p>
    <w:p w14:paraId="2986F1B6">
      <w:pPr>
        <w:pStyle w:val="4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081F15B6">
      <w:pPr>
        <w:spacing w:line="360" w:lineRule="auto"/>
        <w:ind w:right="-1"/>
        <w:jc w:val="left"/>
      </w:pPr>
    </w:p>
    <w:p w14:paraId="7CD98A1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586BC4D2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7002EEC2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B070A7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331AD0F3">
      <w:pPr>
        <w:spacing w:line="360" w:lineRule="auto"/>
        <w:ind w:right="-1"/>
        <w:jc w:val="left"/>
        <w:rPr>
          <w:sz w:val="24"/>
        </w:rPr>
      </w:pPr>
    </w:p>
    <w:p w14:paraId="2750868D">
      <w:pPr>
        <w:spacing w:line="360" w:lineRule="auto"/>
        <w:ind w:right="-1"/>
        <w:jc w:val="left"/>
        <w:rPr>
          <w:sz w:val="24"/>
        </w:rPr>
      </w:pPr>
    </w:p>
    <w:p w14:paraId="45E14CE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72BD13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8DC64B6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6B787EC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25445C9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49F42321">
      <w:pPr>
        <w:spacing w:line="360" w:lineRule="auto"/>
        <w:ind w:right="-1"/>
        <w:jc w:val="left"/>
        <w:rPr>
          <w:sz w:val="24"/>
        </w:rPr>
      </w:pPr>
    </w:p>
    <w:p w14:paraId="0A0F5215">
      <w:pPr>
        <w:spacing w:line="360" w:lineRule="auto"/>
        <w:ind w:right="-1"/>
        <w:jc w:val="left"/>
        <w:rPr>
          <w:sz w:val="24"/>
        </w:rPr>
      </w:pPr>
    </w:p>
    <w:p w14:paraId="795D271C">
      <w:pPr>
        <w:spacing w:line="360" w:lineRule="auto"/>
        <w:ind w:right="-1"/>
        <w:jc w:val="left"/>
        <w:rPr>
          <w:sz w:val="24"/>
        </w:rPr>
      </w:pPr>
    </w:p>
    <w:p w14:paraId="24A2FB8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0780590C">
      <w:pPr>
        <w:spacing w:line="360" w:lineRule="auto"/>
        <w:ind w:right="-1"/>
        <w:jc w:val="left"/>
        <w:rPr>
          <w:sz w:val="24"/>
        </w:rPr>
      </w:pPr>
    </w:p>
    <w:p w14:paraId="2968A1EB">
      <w:pPr>
        <w:spacing w:line="360" w:lineRule="auto"/>
        <w:ind w:right="-1"/>
        <w:jc w:val="left"/>
        <w:rPr>
          <w:sz w:val="24"/>
        </w:rPr>
      </w:pPr>
    </w:p>
    <w:p w14:paraId="2EF0CE5B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6279C62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605D6B51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362"/>
      <w:bookmarkStart w:id="5" w:name="_Toc170621230"/>
      <w:bookmarkStart w:id="6" w:name="_Toc157235928"/>
    </w:p>
    <w:p w14:paraId="05CB7183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ECB879C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8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1"/>
        <w:gridCol w:w="2061"/>
      </w:tblGrid>
      <w:tr w14:paraId="1D58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81" w:type="dxa"/>
            <w:noWrap w:val="0"/>
            <w:vAlign w:val="center"/>
          </w:tcPr>
          <w:p w14:paraId="0924FD75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技术和商务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061" w:type="dxa"/>
            <w:noWrap w:val="0"/>
            <w:vAlign w:val="center"/>
          </w:tcPr>
          <w:p w14:paraId="6895508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034F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4509DD1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031ABA1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EDF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3223DA2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459BB70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A35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60C41AB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1BAB87B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1AB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6A4863B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754315C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1188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0CF0B4A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6A76E9C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54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427D868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2B39800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2B9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1" w:type="dxa"/>
            <w:noWrap w:val="0"/>
            <w:vAlign w:val="top"/>
          </w:tcPr>
          <w:p w14:paraId="69F16F1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061" w:type="dxa"/>
            <w:noWrap w:val="0"/>
            <w:vAlign w:val="top"/>
          </w:tcPr>
          <w:p w14:paraId="4F27777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5BEB4B2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270613CF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逐条</w:t>
      </w:r>
      <w:r>
        <w:rPr>
          <w:rFonts w:hint="eastAsia" w:cs="宋体"/>
          <w:sz w:val="24"/>
        </w:rPr>
        <w:t>把比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的技术参数等</w:t>
      </w:r>
      <w:r>
        <w:rPr>
          <w:rFonts w:hint="eastAsia" w:cs="宋体"/>
          <w:b/>
          <w:bCs/>
          <w:sz w:val="24"/>
        </w:rPr>
        <w:t>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B6A39DD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42046FB4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080481DF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515747D1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7254789F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45567886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7ABB963A">
      <w:pPr>
        <w:pStyle w:val="4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254618079"/>
      <w:bookmarkStart w:id="9" w:name="_Toc500403162"/>
    </w:p>
    <w:bookmarkEnd w:id="7"/>
    <w:bookmarkEnd w:id="8"/>
    <w:bookmarkEnd w:id="9"/>
    <w:p w14:paraId="09C3A310">
      <w:pPr>
        <w:pStyle w:val="4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的内容</w:t>
      </w:r>
    </w:p>
    <w:p w14:paraId="35D3632B">
      <w:pPr>
        <w:spacing w:line="360" w:lineRule="auto"/>
        <w:ind w:right="-1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、承诺函</w:t>
      </w:r>
      <w:r>
        <w:rPr>
          <w:rFonts w:hint="eastAsia"/>
          <w:sz w:val="24"/>
          <w:lang w:eastAsia="zh-CN"/>
        </w:rPr>
        <w:t>模板</w:t>
      </w:r>
    </w:p>
    <w:p w14:paraId="480AF170">
      <w:pPr>
        <w:widowControl/>
        <w:spacing w:line="360" w:lineRule="auto"/>
        <w:ind w:right="-1"/>
        <w:jc w:val="left"/>
        <w:rPr>
          <w:sz w:val="24"/>
        </w:rPr>
      </w:pPr>
    </w:p>
    <w:p w14:paraId="3BCA69F4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XXXXXX</w:t>
      </w:r>
      <w:r>
        <w:rPr>
          <w:rFonts w:hint="eastAsia"/>
          <w:sz w:val="24"/>
        </w:rPr>
        <w:t>医院：</w:t>
      </w:r>
    </w:p>
    <w:p w14:paraId="1490E8B9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6200317C">
      <w:pPr>
        <w:widowControl/>
        <w:spacing w:line="360" w:lineRule="auto"/>
        <w:ind w:right="-1"/>
        <w:jc w:val="left"/>
        <w:rPr>
          <w:rFonts w:hint="eastAsia"/>
          <w:sz w:val="24"/>
        </w:rPr>
      </w:pPr>
      <w:r>
        <w:rPr>
          <w:rFonts w:hint="eastAsia"/>
          <w:sz w:val="24"/>
        </w:rPr>
        <w:t>1、具有独立承担民事责任的能力。</w:t>
      </w:r>
    </w:p>
    <w:p w14:paraId="7D70D5D2">
      <w:pPr>
        <w:widowControl/>
        <w:spacing w:line="360" w:lineRule="auto"/>
        <w:ind w:right="-1"/>
        <w:jc w:val="left"/>
        <w:rPr>
          <w:rFonts w:hint="eastAsia"/>
          <w:sz w:val="24"/>
        </w:rPr>
      </w:pPr>
      <w:r>
        <w:rPr>
          <w:rFonts w:hint="eastAsia"/>
          <w:sz w:val="24"/>
        </w:rPr>
        <w:t>2、具有良好的商业信誉和健全的财务会计制度。</w:t>
      </w:r>
    </w:p>
    <w:p w14:paraId="4CAF8B88">
      <w:pPr>
        <w:widowControl/>
        <w:spacing w:line="360" w:lineRule="auto"/>
        <w:ind w:right="-1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3、参加本次比价活动前三年内，在经营活动中没有重大违法记录</w:t>
      </w:r>
      <w:r>
        <w:rPr>
          <w:rFonts w:hint="eastAsia"/>
          <w:sz w:val="24"/>
          <w:lang w:eastAsia="zh-CN"/>
        </w:rPr>
        <w:t>。</w:t>
      </w:r>
    </w:p>
    <w:p w14:paraId="78F99EC6">
      <w:pPr>
        <w:widowControl/>
        <w:spacing w:line="360" w:lineRule="auto"/>
        <w:ind w:right="-1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4、</w:t>
      </w:r>
      <w:r>
        <w:rPr>
          <w:rFonts w:hint="eastAsia"/>
          <w:sz w:val="24"/>
          <w:lang w:val="en-US" w:eastAsia="zh-CN"/>
        </w:rPr>
        <w:t>本项目不转包、分包及联合体投标。</w:t>
      </w:r>
    </w:p>
    <w:p w14:paraId="44ABE0C5">
      <w:pPr>
        <w:widowControl/>
        <w:spacing w:line="360" w:lineRule="auto"/>
        <w:ind w:right="-1"/>
        <w:jc w:val="left"/>
        <w:rPr>
          <w:rFonts w:hint="eastAsia"/>
          <w:sz w:val="24"/>
        </w:rPr>
      </w:pPr>
    </w:p>
    <w:p w14:paraId="55405F2B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2C769D7E">
      <w:pPr>
        <w:widowControl/>
        <w:spacing w:line="360" w:lineRule="auto"/>
        <w:ind w:right="-1"/>
        <w:jc w:val="left"/>
        <w:rPr>
          <w:sz w:val="24"/>
        </w:rPr>
      </w:pPr>
    </w:p>
    <w:p w14:paraId="4754B0A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45DC91A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653B684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021705B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9C3F89A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5F8D99D">
      <w:pPr>
        <w:numPr>
          <w:ilvl w:val="0"/>
          <w:numId w:val="2"/>
        </w:num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比价公司资质</w:t>
      </w:r>
    </w:p>
    <w:p w14:paraId="527B6B2E"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eastAsia="zh-CN"/>
        </w:rPr>
        <w:t>生产厂家资质及产品资质</w:t>
      </w:r>
    </w:p>
    <w:p w14:paraId="191BEFC8">
      <w:pPr>
        <w:pStyle w:val="7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、其他资料</w:t>
      </w:r>
      <w:bookmarkStart w:id="10" w:name="_GoBack"/>
      <w:bookmarkEnd w:id="10"/>
    </w:p>
    <w:p w14:paraId="2B8B1F8D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7DEAF91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777F96E8"/>
    <w:multiLevelType w:val="singleLevel"/>
    <w:tmpl w:val="777F96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MGU4OTY4YTcyZTIxNTkwZTFiNDIyN2VkZThjNzcifQ=="/>
  </w:docVars>
  <w:rsids>
    <w:rsidRoot w:val="00000000"/>
    <w:rsid w:val="06B02408"/>
    <w:rsid w:val="078C218D"/>
    <w:rsid w:val="08974CFD"/>
    <w:rsid w:val="1B05730F"/>
    <w:rsid w:val="36661B40"/>
    <w:rsid w:val="552F4E8D"/>
    <w:rsid w:val="5E65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  <w:lang w:val="en-US" w:eastAsia="zh-CN" w:bidi="ar-SA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897</Words>
  <Characters>928</Characters>
  <Lines>0</Lines>
  <Paragraphs>0</Paragraphs>
  <TotalTime>17</TotalTime>
  <ScaleCrop>false</ScaleCrop>
  <LinksUpToDate>false</LinksUpToDate>
  <CharactersWithSpaces>1209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2024-10-11T07:36:00Z</dcterms:created>
  <dc:creator>Administrator</dc:creator>
  <cp:lastModifiedBy>袁航</cp:lastModifiedBy>
  <dcterms:modified xsi:type="dcterms:W3CDTF">2025-02-06T04:00:09Z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188784BC84804F798D100124B215E2C9_12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